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D53C86">
      <w:pPr>
        <w:spacing w:after="156" w:afterLines="50"/>
        <w:jc w:val="both"/>
        <w:rPr>
          <w:rFonts w:hint="eastAsia" w:ascii="黑体" w:hAnsi="黑体" w:eastAsia="黑体" w:cs="黑体"/>
          <w:b w:val="0"/>
          <w:bCs/>
          <w:sz w:val="21"/>
          <w:szCs w:val="21"/>
        </w:rPr>
      </w:pPr>
      <w:r>
        <w:rPr>
          <w:rFonts w:hint="eastAsia" w:ascii="黑体" w:hAnsi="黑体" w:eastAsia="黑体" w:cs="黑体"/>
          <w:b w:val="0"/>
          <w:bCs/>
          <w:sz w:val="21"/>
          <w:szCs w:val="21"/>
          <w:lang w:val="en-US" w:eastAsia="zh-CN"/>
        </w:rPr>
        <w:t>单元</w:t>
      </w:r>
      <w:r>
        <w:rPr>
          <w:rFonts w:hint="eastAsia" w:ascii="黑体" w:hAnsi="黑体" w:eastAsia="黑体" w:cs="黑体"/>
          <w:b w:val="0"/>
          <w:bCs/>
          <w:sz w:val="21"/>
          <w:szCs w:val="21"/>
        </w:rPr>
        <w:t>6　纯电容交流电路</w:t>
      </w:r>
    </w:p>
    <w:p w14:paraId="1A812A46">
      <w:pPr>
        <w:spacing w:after="156" w:afterLines="50"/>
        <w:jc w:val="both"/>
        <w:rPr>
          <w:rFonts w:hint="eastAsia" w:ascii="黑体" w:hAnsi="黑体" w:eastAsia="黑体" w:cs="黑体"/>
          <w:b w:val="0"/>
          <w:bCs/>
          <w:sz w:val="21"/>
          <w:szCs w:val="21"/>
        </w:rPr>
      </w:pPr>
    </w:p>
    <w:p w14:paraId="20D25927">
      <w:pPr>
        <w:spacing w:after="156" w:afterLines="50"/>
        <w:jc w:val="both"/>
        <w:rPr>
          <w:rFonts w:hint="eastAsia" w:ascii="黑体" w:hAnsi="黑体" w:eastAsia="黑体" w:cs="黑体"/>
          <w:b w:val="0"/>
          <w:bCs/>
          <w:sz w:val="21"/>
          <w:szCs w:val="21"/>
        </w:rPr>
      </w:pPr>
    </w:p>
    <w:p w14:paraId="15D10E61">
      <w:pPr>
        <w:numPr>
          <w:ilvl w:val="0"/>
          <w:numId w:val="0"/>
        </w:numPr>
        <w:tabs>
          <w:tab w:val="right" w:pos="8301"/>
        </w:tabs>
        <w:spacing w:after="156" w:afterLines="50"/>
        <w:jc w:val="left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kern w:val="2"/>
          <w:sz w:val="21"/>
          <w:szCs w:val="21"/>
          <w:lang w:val="en-US" w:eastAsia="zh-CN" w:bidi="ar-SA"/>
        </w:rPr>
        <w:t>1、</w:t>
      </w:r>
      <w:r>
        <w:rPr>
          <w:rFonts w:hint="eastAsia" w:ascii="宋体" w:hAnsi="宋体" w:eastAsia="宋体" w:cs="宋体"/>
          <w:bCs/>
          <w:szCs w:val="21"/>
        </w:rPr>
        <w:t>在纯电容交流电路中，电流与电压的相位关系是电流滞后于电压90度。（   ）</w:t>
      </w:r>
    </w:p>
    <w:p w14:paraId="30484AE0">
      <w:pPr>
        <w:tabs>
          <w:tab w:val="right" w:pos="8301"/>
        </w:tabs>
        <w:spacing w:after="156" w:afterLines="50"/>
        <w:jc w:val="lef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参考答案：错误</w:t>
      </w:r>
    </w:p>
    <w:p w14:paraId="4D4962AF">
      <w:pPr>
        <w:tabs>
          <w:tab w:val="right" w:pos="8301"/>
        </w:tabs>
        <w:spacing w:after="156" w:afterLines="50"/>
        <w:jc w:val="lef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 w14:paraId="1021697F">
      <w:pPr>
        <w:numPr>
          <w:ilvl w:val="0"/>
          <w:numId w:val="0"/>
        </w:numPr>
        <w:tabs>
          <w:tab w:val="right" w:pos="8301"/>
        </w:tabs>
        <w:spacing w:after="156" w:afterLines="50"/>
        <w:jc w:val="left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kern w:val="2"/>
          <w:sz w:val="21"/>
          <w:szCs w:val="21"/>
          <w:lang w:val="en-US" w:eastAsia="zh-CN" w:bidi="ar-SA"/>
        </w:rPr>
        <w:t>2、</w:t>
      </w:r>
      <w:r>
        <w:rPr>
          <w:rFonts w:hint="eastAsia" w:ascii="宋体" w:hAnsi="宋体" w:eastAsia="宋体" w:cs="宋体"/>
          <w:bCs/>
          <w:szCs w:val="21"/>
        </w:rPr>
        <w:t>电容器的容抗与电容器两端的电压成正比。（   ）</w:t>
      </w:r>
    </w:p>
    <w:p w14:paraId="175CBEC0">
      <w:pPr>
        <w:tabs>
          <w:tab w:val="right" w:pos="8301"/>
        </w:tabs>
        <w:spacing w:after="156" w:afterLines="50"/>
        <w:jc w:val="lef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参考答案：错误</w:t>
      </w:r>
    </w:p>
    <w:p w14:paraId="001501E3">
      <w:pPr>
        <w:numPr>
          <w:numId w:val="0"/>
        </w:numPr>
        <w:tabs>
          <w:tab w:val="right" w:pos="8301"/>
        </w:tabs>
        <w:spacing w:after="156" w:afterLines="50"/>
        <w:jc w:val="left"/>
        <w:rPr>
          <w:rFonts w:hint="eastAsia" w:ascii="宋体" w:hAnsi="宋体" w:eastAsia="宋体" w:cs="宋体"/>
          <w:bCs/>
          <w:szCs w:val="21"/>
        </w:rPr>
      </w:pPr>
    </w:p>
    <w:p w14:paraId="736E9D70">
      <w:pPr>
        <w:tabs>
          <w:tab w:val="right" w:pos="8301"/>
        </w:tabs>
        <w:spacing w:after="156" w:afterLines="50"/>
        <w:jc w:val="left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lang w:val="en-US" w:eastAsia="zh-CN"/>
        </w:rPr>
        <w:t>3</w:t>
      </w:r>
      <w:r>
        <w:rPr>
          <w:rFonts w:hint="eastAsia" w:ascii="宋体" w:hAnsi="宋体" w:eastAsia="宋体" w:cs="宋体"/>
        </w:rPr>
        <w:t>、</w:t>
      </w:r>
      <w:r>
        <w:rPr>
          <w:rFonts w:hint="eastAsia" w:ascii="宋体" w:hAnsi="宋体" w:eastAsia="宋体" w:cs="宋体"/>
          <w:bCs/>
          <w:szCs w:val="21"/>
        </w:rPr>
        <w:t>在纯电容正弦交流电路中，加在电容两端电压的频率越低，则流过电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>容</w:t>
      </w:r>
      <w:r>
        <w:rPr>
          <w:rFonts w:hint="eastAsia" w:ascii="宋体" w:hAnsi="宋体" w:eastAsia="宋体" w:cs="宋体"/>
          <w:bCs/>
          <w:szCs w:val="21"/>
        </w:rPr>
        <w:t>的电流越小。</w:t>
      </w:r>
      <w:r>
        <w:rPr>
          <w:rFonts w:hint="eastAsia" w:ascii="宋体" w:hAnsi="宋体" w:eastAsia="宋体" w:cs="宋体"/>
        </w:rPr>
        <w:t>（   ）</w:t>
      </w:r>
    </w:p>
    <w:p w14:paraId="0EFCA008">
      <w:pPr>
        <w:tabs>
          <w:tab w:val="right" w:pos="8301"/>
        </w:tabs>
        <w:spacing w:after="156" w:afterLines="50"/>
        <w:jc w:val="lef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参考答案：正确</w:t>
      </w:r>
    </w:p>
    <w:p w14:paraId="102D2856">
      <w:pPr>
        <w:tabs>
          <w:tab w:val="right" w:pos="8301"/>
        </w:tabs>
        <w:spacing w:after="156" w:afterLines="50"/>
        <w:jc w:val="left"/>
        <w:rPr>
          <w:rFonts w:hint="eastAsia" w:ascii="宋体" w:hAnsi="宋体" w:eastAsia="宋体" w:cs="宋体"/>
        </w:rPr>
      </w:pPr>
    </w:p>
    <w:p w14:paraId="695EF945">
      <w:pPr>
        <w:tabs>
          <w:tab w:val="left" w:pos="2127"/>
          <w:tab w:val="left" w:pos="4536"/>
          <w:tab w:val="left" w:pos="6804"/>
        </w:tabs>
        <w:spacing w:after="156" w:afterLines="50"/>
        <w:jc w:val="left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lang w:val="en-US" w:eastAsia="zh-CN"/>
        </w:rPr>
        <w:t>4</w:t>
      </w:r>
      <w:r>
        <w:rPr>
          <w:rFonts w:hint="eastAsia" w:ascii="宋体" w:hAnsi="宋体" w:eastAsia="宋体" w:cs="宋体"/>
        </w:rPr>
        <w:t>、</w:t>
      </w:r>
      <w:r>
        <w:rPr>
          <w:rFonts w:hint="eastAsia" w:ascii="宋体" w:hAnsi="宋体" w:eastAsia="宋体" w:cs="宋体"/>
          <w:bCs/>
          <w:szCs w:val="21"/>
        </w:rPr>
        <w:t>在纯电容电路中，电容的容抗与下列哪个因素成正比？</w:t>
      </w:r>
      <w:r>
        <w:rPr>
          <w:rFonts w:hint="eastAsia" w:ascii="宋体" w:hAnsi="宋体" w:eastAsia="宋体" w:cs="宋体"/>
        </w:rPr>
        <w:t>（   ）</w:t>
      </w:r>
    </w:p>
    <w:p w14:paraId="57365851">
      <w:pPr>
        <w:tabs>
          <w:tab w:val="left" w:pos="2127"/>
          <w:tab w:val="left" w:pos="4536"/>
          <w:tab w:val="left" w:pos="6804"/>
        </w:tabs>
        <w:spacing w:after="156" w:afterLines="50"/>
        <w:ind w:firstLine="210" w:firstLineChars="100"/>
        <w:jc w:val="left"/>
        <w:rPr>
          <w:rFonts w:hint="eastAsia" w:ascii="宋体" w:hAnsi="宋体" w:eastAsia="宋体" w:cs="宋体"/>
          <w:bCs/>
          <w:i w:val="0"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A. 电容值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Cs/>
          <w:szCs w:val="21"/>
        </w:rPr>
        <w:t>B. 电流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Cs/>
          <w:szCs w:val="21"/>
        </w:rPr>
        <w:t>C. 电压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Cs/>
          <w:szCs w:val="21"/>
        </w:rPr>
        <w:t>D. 交流电的频率</w:t>
      </w:r>
    </w:p>
    <w:p w14:paraId="0AEEE978">
      <w:pPr>
        <w:tabs>
          <w:tab w:val="right" w:pos="8301"/>
        </w:tabs>
        <w:spacing w:after="156" w:afterLines="50"/>
        <w:jc w:val="lef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参考答案：D</w:t>
      </w:r>
    </w:p>
    <w:p w14:paraId="0DF7ECB5">
      <w:pPr>
        <w:tabs>
          <w:tab w:val="left" w:pos="2127"/>
          <w:tab w:val="left" w:pos="4536"/>
          <w:tab w:val="left" w:pos="6804"/>
        </w:tabs>
        <w:spacing w:after="156" w:afterLines="50"/>
        <w:jc w:val="left"/>
        <w:rPr>
          <w:rFonts w:hint="eastAsia" w:hAnsi="Cambria Math" w:eastAsia="宋体" w:cs="宋体"/>
          <w:i w:val="0"/>
        </w:rPr>
      </w:pPr>
    </w:p>
    <w:p w14:paraId="5AE70EE4">
      <w:pPr>
        <w:tabs>
          <w:tab w:val="left" w:pos="2127"/>
          <w:tab w:val="left" w:pos="4536"/>
          <w:tab w:val="left" w:pos="6804"/>
        </w:tabs>
        <w:spacing w:after="156" w:afterLines="5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5</w:t>
      </w:r>
      <w:r>
        <w:rPr>
          <w:rFonts w:hint="eastAsia" w:ascii="宋体" w:hAnsi="宋体" w:eastAsia="宋体" w:cs="宋体"/>
        </w:rPr>
        <w:t>、</w:t>
      </w:r>
      <w:r>
        <w:rPr>
          <w:rFonts w:hint="eastAsia" w:ascii="宋体" w:hAnsi="宋体" w:eastAsia="宋体" w:cs="宋体"/>
          <w:bCs/>
          <w:szCs w:val="21"/>
        </w:rPr>
        <w:t>在纯电容交流电路中，电容与电阻不同，其消耗功率为（   ）</w:t>
      </w:r>
      <w:r>
        <w:rPr>
          <w:rFonts w:hint="eastAsia" w:ascii="宋体" w:hAnsi="宋体" w:eastAsia="宋体" w:cs="宋体"/>
        </w:rPr>
        <w:t>。</w:t>
      </w:r>
    </w:p>
    <w:p w14:paraId="6D331725">
      <w:pPr>
        <w:tabs>
          <w:tab w:val="left" w:pos="2127"/>
          <w:tab w:val="left" w:pos="4536"/>
          <w:tab w:val="left" w:pos="6804"/>
        </w:tabs>
        <w:spacing w:after="156" w:afterLines="50"/>
        <w:ind w:firstLine="210" w:firstLineChars="100"/>
        <w:jc w:val="left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</w:rPr>
        <w:t>A</w:t>
      </w:r>
      <w:r>
        <w:rPr>
          <w:rFonts w:hint="eastAsia" w:ascii="宋体" w:hAnsi="宋体" w:eastAsia="宋体" w:cs="宋体"/>
          <w:bCs/>
          <w:szCs w:val="21"/>
        </w:rPr>
        <w:t xml:space="preserve">. </w:t>
      </w:r>
      <w:r>
        <w:rPr>
          <w:rFonts w:hint="eastAsia" w:ascii="宋体" w:hAnsi="宋体" w:eastAsia="宋体" w:cs="宋体"/>
        </w:rPr>
        <w:t>0</w:t>
      </w:r>
      <w:r>
        <w:rPr>
          <w:rFonts w:hint="eastAsia" w:ascii="宋体" w:hAnsi="宋体" w:eastAsia="宋体" w:cs="宋体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</w:rPr>
        <w:t>B</w:t>
      </w:r>
      <w:r>
        <w:rPr>
          <w:rFonts w:hint="eastAsia" w:ascii="宋体" w:hAnsi="宋体" w:eastAsia="宋体" w:cs="宋体"/>
          <w:bCs/>
          <w:szCs w:val="21"/>
        </w:rPr>
        <w:t>. 固定值</w:t>
      </w:r>
      <w:r>
        <w:rPr>
          <w:rFonts w:hint="eastAsia" w:ascii="宋体" w:hAnsi="宋体" w:eastAsia="宋体" w:cs="宋体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</w:rPr>
        <w:t>C</w:t>
      </w:r>
      <w:r>
        <w:rPr>
          <w:rFonts w:hint="eastAsia" w:ascii="宋体" w:hAnsi="宋体" w:eastAsia="宋体" w:cs="宋体"/>
          <w:bCs/>
          <w:szCs w:val="21"/>
        </w:rPr>
        <w:t>. 不确定</w:t>
      </w:r>
      <w:r>
        <w:rPr>
          <w:rFonts w:hint="eastAsia" w:ascii="宋体" w:hAnsi="宋体" w:eastAsia="宋体" w:cs="宋体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</w:rPr>
        <w:t>D</w:t>
      </w:r>
      <w:r>
        <w:rPr>
          <w:rFonts w:hint="eastAsia" w:ascii="宋体" w:hAnsi="宋体" w:eastAsia="宋体" w:cs="宋体"/>
          <w:bCs/>
          <w:szCs w:val="21"/>
        </w:rPr>
        <w:t xml:space="preserve">. </w:t>
      </w:r>
      <w:r>
        <w:rPr>
          <w:rFonts w:hint="eastAsia" w:ascii="宋体" w:hAnsi="宋体" w:eastAsia="宋体" w:cs="宋体"/>
        </w:rPr>
        <w:t>ABC</w:t>
      </w:r>
      <w:r>
        <w:rPr>
          <w:rFonts w:hint="eastAsia" w:ascii="宋体" w:hAnsi="宋体" w:eastAsia="宋体" w:cs="宋体"/>
          <w:bCs/>
          <w:szCs w:val="21"/>
        </w:rPr>
        <w:t>都对</w:t>
      </w:r>
    </w:p>
    <w:p w14:paraId="06C08F10">
      <w:pPr>
        <w:tabs>
          <w:tab w:val="right" w:pos="8301"/>
        </w:tabs>
        <w:spacing w:after="156" w:afterLines="50"/>
        <w:jc w:val="lef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参考答案：A</w:t>
      </w:r>
    </w:p>
    <w:p w14:paraId="5A3D8BA2">
      <w:pPr>
        <w:tabs>
          <w:tab w:val="left" w:pos="2127"/>
          <w:tab w:val="left" w:pos="4536"/>
          <w:tab w:val="left" w:pos="6804"/>
        </w:tabs>
        <w:spacing w:after="156" w:afterLines="50"/>
        <w:jc w:val="left"/>
        <w:rPr>
          <w:rFonts w:hint="eastAsia" w:ascii="宋体" w:hAnsi="宋体" w:eastAsia="宋体" w:cs="宋体"/>
          <w:bCs/>
          <w:szCs w:val="21"/>
        </w:rPr>
      </w:pPr>
    </w:p>
    <w:p w14:paraId="5C0BC9DF">
      <w:pPr>
        <w:tabs>
          <w:tab w:val="left" w:pos="2127"/>
          <w:tab w:val="left" w:pos="4536"/>
          <w:tab w:val="left" w:pos="6804"/>
        </w:tabs>
        <w:spacing w:after="156" w:afterLines="5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6</w:t>
      </w:r>
      <w:r>
        <w:rPr>
          <w:rFonts w:hint="eastAsia" w:ascii="宋体" w:hAnsi="宋体" w:eastAsia="宋体" w:cs="宋体"/>
        </w:rPr>
        <w:t>、</w:t>
      </w:r>
      <w:r>
        <w:rPr>
          <w:rFonts w:hint="eastAsia" w:ascii="宋体" w:hAnsi="宋体" w:eastAsia="宋体" w:cs="宋体"/>
          <w:bCs/>
          <w:szCs w:val="21"/>
        </w:rPr>
        <w:t>在纯电容交流电路中，当一电容两端加上</w:t>
      </w:r>
      <w:r>
        <w:rPr>
          <w:rFonts w:hint="eastAsia" w:ascii="宋体" w:hAnsi="宋体" w:eastAsia="宋体" w:cs="宋体"/>
          <w:bCs/>
          <w:position w:val="-6"/>
          <w:szCs w:val="21"/>
        </w:rPr>
        <w:object>
          <v:shape id="_x0000_i1025" o:spt="75" type="#_x0000_t75" style="height:13.95pt;width:74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4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电压时，电流强度为1 A。现加上</w:t>
      </w:r>
      <w:r>
        <w:rPr>
          <w:rFonts w:hint="eastAsia" w:ascii="宋体" w:hAnsi="宋体" w:eastAsia="宋体" w:cs="宋体"/>
          <w:bCs/>
          <w:position w:val="-6"/>
          <w:szCs w:val="21"/>
        </w:rPr>
        <w:object>
          <v:shape id="_x0000_i1027" o:spt="75" type="#_x0000_t75" style="height:13.95pt;width:78.95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7" DrawAspect="Content" ObjectID="_1468075726" r:id="rId6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 xml:space="preserve">的电压时，此时电流强度为（  </w:t>
      </w:r>
      <w:bookmarkStart w:id="0" w:name="_GoBack"/>
      <w:bookmarkEnd w:id="0"/>
      <w:r>
        <w:rPr>
          <w:rFonts w:hint="eastAsia" w:ascii="宋体" w:hAnsi="宋体" w:eastAsia="宋体" w:cs="宋体"/>
          <w:bCs/>
          <w:szCs w:val="21"/>
        </w:rPr>
        <w:t xml:space="preserve"> ）A</w:t>
      </w:r>
      <w:r>
        <w:rPr>
          <w:rFonts w:hint="eastAsia" w:ascii="宋体" w:hAnsi="宋体" w:eastAsia="宋体" w:cs="宋体"/>
        </w:rPr>
        <w:t>。</w:t>
      </w:r>
    </w:p>
    <w:p w14:paraId="4B4C4B59">
      <w:pPr>
        <w:tabs>
          <w:tab w:val="left" w:pos="2127"/>
          <w:tab w:val="left" w:pos="4536"/>
          <w:tab w:val="left" w:pos="6804"/>
        </w:tabs>
        <w:spacing w:after="156" w:afterLines="50"/>
        <w:ind w:firstLine="210" w:firstLineChars="10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</w:t>
      </w:r>
      <w:r>
        <w:rPr>
          <w:rFonts w:hint="eastAsia" w:ascii="宋体" w:hAnsi="宋体" w:eastAsia="宋体" w:cs="宋体"/>
          <w:bCs/>
          <w:szCs w:val="21"/>
        </w:rPr>
        <w:t xml:space="preserve">. </w:t>
      </w:r>
      <w:r>
        <w:rPr>
          <w:rFonts w:hint="eastAsia" w:ascii="宋体" w:hAnsi="宋体" w:eastAsia="宋体" w:cs="宋体"/>
        </w:rPr>
        <w:t>1</w:t>
      </w:r>
      <w:r>
        <w:rPr>
          <w:rFonts w:hint="eastAsia" w:ascii="宋体" w:hAnsi="宋体" w:eastAsia="宋体" w:cs="宋体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</w:rPr>
        <w:t>B</w:t>
      </w:r>
      <w:r>
        <w:rPr>
          <w:rFonts w:hint="eastAsia" w:ascii="宋体" w:hAnsi="宋体" w:eastAsia="宋体" w:cs="宋体"/>
          <w:bCs/>
          <w:szCs w:val="21"/>
        </w:rPr>
        <w:t xml:space="preserve">. </w:t>
      </w:r>
      <w:r>
        <w:rPr>
          <w:rFonts w:hint="eastAsia" w:ascii="宋体" w:hAnsi="宋体" w:eastAsia="宋体" w:cs="宋体"/>
        </w:rPr>
        <w:t>2</w:t>
      </w:r>
      <w:r>
        <w:rPr>
          <w:rFonts w:hint="eastAsia" w:ascii="宋体" w:hAnsi="宋体" w:eastAsia="宋体" w:cs="宋体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</w:rPr>
        <w:t>C</w:t>
      </w:r>
      <w:r>
        <w:rPr>
          <w:rFonts w:hint="eastAsia" w:ascii="宋体" w:hAnsi="宋体" w:eastAsia="宋体" w:cs="宋体"/>
          <w:bCs/>
          <w:szCs w:val="21"/>
        </w:rPr>
        <w:t xml:space="preserve">. </w:t>
      </w:r>
      <w:r>
        <w:rPr>
          <w:rFonts w:hint="eastAsia" w:ascii="宋体" w:hAnsi="宋体" w:eastAsia="宋体" w:cs="宋体"/>
        </w:rPr>
        <w:t>4</w:t>
      </w:r>
      <w:r>
        <w:rPr>
          <w:rFonts w:hint="eastAsia" w:ascii="宋体" w:hAnsi="宋体" w:eastAsia="宋体" w:cs="宋体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</w:rPr>
        <w:t>D</w:t>
      </w:r>
      <w:r>
        <w:rPr>
          <w:rFonts w:hint="eastAsia" w:ascii="宋体" w:hAnsi="宋体" w:eastAsia="宋体" w:cs="宋体"/>
          <w:bCs/>
          <w:szCs w:val="21"/>
        </w:rPr>
        <w:t xml:space="preserve">. </w:t>
      </w:r>
      <w:r>
        <w:rPr>
          <w:rFonts w:hint="eastAsia" w:ascii="宋体" w:hAnsi="宋体" w:eastAsia="宋体" w:cs="宋体"/>
        </w:rPr>
        <w:t>8</w:t>
      </w:r>
    </w:p>
    <w:p w14:paraId="2FD0B7AE">
      <w:pPr>
        <w:tabs>
          <w:tab w:val="right" w:pos="8301"/>
        </w:tabs>
        <w:spacing w:after="156" w:afterLines="50"/>
        <w:jc w:val="lef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参考答案：A</w:t>
      </w:r>
    </w:p>
    <w:p w14:paraId="5499878E">
      <w:pPr>
        <w:tabs>
          <w:tab w:val="left" w:pos="2127"/>
          <w:tab w:val="left" w:pos="4536"/>
          <w:tab w:val="left" w:pos="6804"/>
        </w:tabs>
        <w:spacing w:after="156" w:afterLines="50"/>
        <w:jc w:val="left"/>
        <w:rPr>
          <w:rFonts w:hint="eastAsia" w:ascii="宋体" w:hAnsi="宋体" w:eastAsia="宋体" w:cs="宋体"/>
        </w:rPr>
      </w:pPr>
    </w:p>
    <w:p w14:paraId="1F5444D2">
      <w:pPr>
        <w:autoSpaceDE w:val="0"/>
        <w:autoSpaceDN w:val="0"/>
        <w:adjustRightInd w:val="0"/>
        <w:ind w:firstLine="420"/>
        <w:rPr>
          <w:szCs w:val="21"/>
        </w:rPr>
      </w:pPr>
    </w:p>
    <w:sectPr>
      <w:pgSz w:w="11906" w:h="16838"/>
      <w:pgMar w:top="993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37D"/>
    <w:rsid w:val="000172D5"/>
    <w:rsid w:val="00052805"/>
    <w:rsid w:val="000C3967"/>
    <w:rsid w:val="000D2984"/>
    <w:rsid w:val="000D3344"/>
    <w:rsid w:val="00106283"/>
    <w:rsid w:val="00172935"/>
    <w:rsid w:val="00192353"/>
    <w:rsid w:val="001E415F"/>
    <w:rsid w:val="00201C23"/>
    <w:rsid w:val="0025598E"/>
    <w:rsid w:val="00265A82"/>
    <w:rsid w:val="002767F6"/>
    <w:rsid w:val="002D3922"/>
    <w:rsid w:val="002D6D34"/>
    <w:rsid w:val="00310822"/>
    <w:rsid w:val="003469AB"/>
    <w:rsid w:val="0037513C"/>
    <w:rsid w:val="003A52FC"/>
    <w:rsid w:val="003A6760"/>
    <w:rsid w:val="003C2086"/>
    <w:rsid w:val="003C2466"/>
    <w:rsid w:val="0042747B"/>
    <w:rsid w:val="004606D7"/>
    <w:rsid w:val="00467C1D"/>
    <w:rsid w:val="004E513C"/>
    <w:rsid w:val="005314C3"/>
    <w:rsid w:val="00551A42"/>
    <w:rsid w:val="005E0328"/>
    <w:rsid w:val="005E0C23"/>
    <w:rsid w:val="005F0A6E"/>
    <w:rsid w:val="005F209D"/>
    <w:rsid w:val="005F72E3"/>
    <w:rsid w:val="006702CB"/>
    <w:rsid w:val="0067481D"/>
    <w:rsid w:val="0067487E"/>
    <w:rsid w:val="00680216"/>
    <w:rsid w:val="006C08D6"/>
    <w:rsid w:val="007158D3"/>
    <w:rsid w:val="007318DE"/>
    <w:rsid w:val="00786BC9"/>
    <w:rsid w:val="007A3427"/>
    <w:rsid w:val="007A56A4"/>
    <w:rsid w:val="007F27C8"/>
    <w:rsid w:val="008028E0"/>
    <w:rsid w:val="00842C3E"/>
    <w:rsid w:val="00853820"/>
    <w:rsid w:val="00875041"/>
    <w:rsid w:val="008B1CBC"/>
    <w:rsid w:val="008C1713"/>
    <w:rsid w:val="00900610"/>
    <w:rsid w:val="009010D5"/>
    <w:rsid w:val="0090442B"/>
    <w:rsid w:val="00925400"/>
    <w:rsid w:val="00937ADD"/>
    <w:rsid w:val="00973090"/>
    <w:rsid w:val="009820A7"/>
    <w:rsid w:val="009A6DF1"/>
    <w:rsid w:val="009C313B"/>
    <w:rsid w:val="009E214D"/>
    <w:rsid w:val="009E6A9F"/>
    <w:rsid w:val="009E7089"/>
    <w:rsid w:val="00A15EFA"/>
    <w:rsid w:val="00A8050B"/>
    <w:rsid w:val="00A85121"/>
    <w:rsid w:val="00A87C76"/>
    <w:rsid w:val="00A93D5F"/>
    <w:rsid w:val="00A95E2D"/>
    <w:rsid w:val="00A97F12"/>
    <w:rsid w:val="00AA0DEB"/>
    <w:rsid w:val="00AB3A62"/>
    <w:rsid w:val="00AF2E54"/>
    <w:rsid w:val="00B57E34"/>
    <w:rsid w:val="00B67DC3"/>
    <w:rsid w:val="00BC52E1"/>
    <w:rsid w:val="00BD0E6F"/>
    <w:rsid w:val="00C64F31"/>
    <w:rsid w:val="00C7337D"/>
    <w:rsid w:val="00D114FB"/>
    <w:rsid w:val="00D21FC0"/>
    <w:rsid w:val="00D243D7"/>
    <w:rsid w:val="00DF48E5"/>
    <w:rsid w:val="00DF4AF3"/>
    <w:rsid w:val="00E17226"/>
    <w:rsid w:val="00E2413B"/>
    <w:rsid w:val="00E74076"/>
    <w:rsid w:val="00E8023C"/>
    <w:rsid w:val="00E905B7"/>
    <w:rsid w:val="00EA3A21"/>
    <w:rsid w:val="00EA56B5"/>
    <w:rsid w:val="00EB0BAF"/>
    <w:rsid w:val="00F37725"/>
    <w:rsid w:val="00F46A3E"/>
    <w:rsid w:val="00FE6DFA"/>
    <w:rsid w:val="43AF7002"/>
    <w:rsid w:val="493A5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pPr>
      <w:jc w:val="center"/>
    </w:pPr>
    <w:rPr>
      <w:rFonts w:ascii="Times New Roman" w:hAnsi="Times New Roman" w:eastAsia="宋体" w:cs="Arial"/>
      <w:sz w:val="18"/>
      <w:szCs w:val="20"/>
    </w:rPr>
  </w:style>
  <w:style w:type="paragraph" w:styleId="3">
    <w:name w:val="Body Text Indent"/>
    <w:basedOn w:val="1"/>
    <w:link w:val="13"/>
    <w:semiHidden/>
    <w:qFormat/>
    <w:uiPriority w:val="0"/>
    <w:pPr>
      <w:ind w:firstLine="420"/>
    </w:pPr>
    <w:rPr>
      <w:rFonts w:ascii="Times New Roman" w:hAnsi="Times New Roman" w:eastAsia="宋体" w:cs="Times New Roman"/>
      <w:szCs w:val="24"/>
    </w:rPr>
  </w:style>
  <w:style w:type="paragraph" w:styleId="4">
    <w:name w:val="Plain Text"/>
    <w:basedOn w:val="1"/>
    <w:link w:val="12"/>
    <w:semiHidden/>
    <w:qFormat/>
    <w:uiPriority w:val="0"/>
    <w:rPr>
      <w:rFonts w:hint="eastAsia" w:ascii="宋体" w:hAnsi="Courier New" w:eastAsia="宋体" w:cs="Times New Roman"/>
      <w:szCs w:val="24"/>
    </w:rPr>
  </w:style>
  <w:style w:type="paragraph" w:styleId="5">
    <w:name w:val="Body Text Indent 2"/>
    <w:basedOn w:val="1"/>
    <w:link w:val="14"/>
    <w:semiHidden/>
    <w:qFormat/>
    <w:uiPriority w:val="0"/>
    <w:pPr>
      <w:widowControl/>
      <w:autoSpaceDE w:val="0"/>
      <w:autoSpaceDN w:val="0"/>
      <w:adjustRightInd w:val="0"/>
      <w:spacing w:before="52"/>
      <w:ind w:left="311" w:leftChars="148" w:firstLine="420" w:firstLineChars="200"/>
    </w:pPr>
    <w:rPr>
      <w:rFonts w:ascii="宋体" w:hAnsi="宋体" w:eastAsia="宋体" w:cs="Times New Roman"/>
      <w:kern w:val="0"/>
      <w:szCs w:val="18"/>
    </w:rPr>
  </w:style>
  <w:style w:type="paragraph" w:styleId="6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5"/>
    <w:semiHidden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character" w:styleId="11">
    <w:name w:val="page number"/>
    <w:basedOn w:val="10"/>
    <w:semiHidden/>
    <w:qFormat/>
    <w:uiPriority w:val="0"/>
  </w:style>
  <w:style w:type="character" w:customStyle="1" w:styleId="12">
    <w:name w:val="纯文本 字符"/>
    <w:basedOn w:val="10"/>
    <w:link w:val="4"/>
    <w:semiHidden/>
    <w:qFormat/>
    <w:uiPriority w:val="0"/>
    <w:rPr>
      <w:rFonts w:ascii="宋体" w:hAnsi="Courier New" w:eastAsia="宋体" w:cs="Times New Roman"/>
      <w:szCs w:val="24"/>
    </w:rPr>
  </w:style>
  <w:style w:type="character" w:customStyle="1" w:styleId="13">
    <w:name w:val="正文文本缩进 字符"/>
    <w:basedOn w:val="10"/>
    <w:link w:val="3"/>
    <w:semiHidden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4">
    <w:name w:val="正文文本缩进 2 字符"/>
    <w:basedOn w:val="10"/>
    <w:link w:val="5"/>
    <w:semiHidden/>
    <w:qFormat/>
    <w:uiPriority w:val="0"/>
    <w:rPr>
      <w:rFonts w:ascii="宋体" w:hAnsi="宋体" w:eastAsia="宋体" w:cs="Times New Roman"/>
      <w:kern w:val="0"/>
      <w:szCs w:val="18"/>
    </w:rPr>
  </w:style>
  <w:style w:type="character" w:customStyle="1" w:styleId="15">
    <w:name w:val="页脚 字符"/>
    <w:basedOn w:val="10"/>
    <w:link w:val="7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页眉 字符"/>
    <w:basedOn w:val="10"/>
    <w:link w:val="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7">
    <w:name w:val="批注框文本 字符"/>
    <w:basedOn w:val="10"/>
    <w:link w:val="6"/>
    <w:semiHidden/>
    <w:qFormat/>
    <w:uiPriority w:val="99"/>
    <w:rPr>
      <w:sz w:val="18"/>
      <w:szCs w:val="18"/>
    </w:rPr>
  </w:style>
  <w:style w:type="character" w:styleId="18">
    <w:name w:val="Placeholder Text"/>
    <w:basedOn w:val="10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321</Words>
  <Characters>336</Characters>
  <Lines>3</Lines>
  <Paragraphs>1</Paragraphs>
  <TotalTime>3</TotalTime>
  <ScaleCrop>false</ScaleCrop>
  <LinksUpToDate>false</LinksUpToDate>
  <CharactersWithSpaces>382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2019-07-13T08:21:00Z</dcterms:created>
  <dc:creator>cheng</dc:creator>
  <cp:lastModifiedBy>雨晴</cp:lastModifiedBy>
  <dcterms:modified xsi:type="dcterms:W3CDTF">2025-08-10T13:44:59Z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eyJoZGlkIjoiODNhYjQxZGU2OWJiYTljMGVkNWMwMzJlN2JlNmY5ZDQiLCJ1c2VySWQiOiI0MjgzMjkwNzcifQ==</vt:lpwstr>
  </property>
  <property fmtid="{D5CDD505-2E9C-101B-9397-08002B2CF9AE}" pid="3" name="KSOProductBuildVer">
    <vt:lpwstr>2052-12.1.0.21915</vt:lpwstr>
  </property>
  <property fmtid="{D5CDD505-2E9C-101B-9397-08002B2CF9AE}" pid="4" name="ICV">
    <vt:lpwstr>1AE606233F6E4997AE70A14BE744EFAD_12</vt:lpwstr>
  </property>
</Properties>
</file>